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3B" w:rsidRPr="0042643B" w:rsidRDefault="0042643B" w:rsidP="0042643B">
      <w:pPr>
        <w:pStyle w:val="Heading1"/>
        <w:jc w:val="center"/>
        <w:rPr>
          <w:sz w:val="20"/>
          <w:szCs w:val="20"/>
        </w:rPr>
      </w:pPr>
      <w:r w:rsidRPr="0042643B">
        <w:rPr>
          <w:sz w:val="36"/>
          <w:szCs w:val="36"/>
        </w:rPr>
        <w:t xml:space="preserve">Application for Faculty Affiliation with the </w:t>
      </w:r>
      <w:r w:rsidRPr="0042643B">
        <w:rPr>
          <w:sz w:val="36"/>
          <w:szCs w:val="36"/>
        </w:rPr>
        <w:br/>
      </w:r>
      <w:r w:rsidRPr="002C0999">
        <w:rPr>
          <w:rStyle w:val="Heading2Char"/>
          <w:rFonts w:ascii="Times New Roman" w:hAnsi="Times New Roman" w:cs="Times New Roman"/>
          <w:b/>
          <w:color w:val="auto"/>
          <w:sz w:val="32"/>
          <w:szCs w:val="32"/>
        </w:rPr>
        <w:t xml:space="preserve">Center for Environmental </w:t>
      </w:r>
      <w:proofErr w:type="spellStart"/>
      <w:r w:rsidRPr="002C0999">
        <w:rPr>
          <w:rStyle w:val="Heading2Char"/>
          <w:rFonts w:ascii="Times New Roman" w:hAnsi="Times New Roman" w:cs="Times New Roman"/>
          <w:b/>
          <w:color w:val="auto"/>
          <w:sz w:val="32"/>
          <w:szCs w:val="32"/>
        </w:rPr>
        <w:t>geoChemistry</w:t>
      </w:r>
      <w:proofErr w:type="spellEnd"/>
      <w:r w:rsidRPr="002C0999">
        <w:rPr>
          <w:rStyle w:val="Heading2Char"/>
          <w:rFonts w:ascii="Times New Roman" w:hAnsi="Times New Roman" w:cs="Times New Roman"/>
          <w:b/>
          <w:color w:val="auto"/>
          <w:sz w:val="32"/>
          <w:szCs w:val="32"/>
        </w:rPr>
        <w:t xml:space="preserve"> and Genomics</w:t>
      </w:r>
    </w:p>
    <w:p w:rsidR="0042643B" w:rsidRPr="0042643B" w:rsidRDefault="0042643B" w:rsidP="0042643B">
      <w:pPr>
        <w:pStyle w:val="Heading1"/>
        <w:jc w:val="center"/>
        <w:rPr>
          <w:b w:val="0"/>
          <w:sz w:val="28"/>
          <w:szCs w:val="28"/>
        </w:rPr>
      </w:pPr>
      <w:r w:rsidRPr="0042643B">
        <w:rPr>
          <w:b w:val="0"/>
          <w:sz w:val="28"/>
          <w:szCs w:val="28"/>
        </w:rPr>
        <w:t>Send to Debbie Lambert, 2217 EES Building (</w:t>
      </w:r>
      <w:hyperlink r:id="rId6" w:history="1">
        <w:r w:rsidRPr="0042643B">
          <w:rPr>
            <w:rStyle w:val="Hyperlink"/>
            <w:b w:val="0"/>
            <w:sz w:val="28"/>
            <w:szCs w:val="28"/>
          </w:rPr>
          <w:t>dql6@psu.edu</w:t>
        </w:r>
      </w:hyperlink>
      <w:r w:rsidRPr="0042643B">
        <w:rPr>
          <w:b w:val="0"/>
          <w:sz w:val="28"/>
          <w:szCs w:val="28"/>
        </w:rPr>
        <w:t>)</w:t>
      </w:r>
    </w:p>
    <w:p w:rsidR="0042643B" w:rsidRPr="0042643B" w:rsidRDefault="0042643B" w:rsidP="0042643B">
      <w:pPr>
        <w:pStyle w:val="Heading1"/>
        <w:rPr>
          <w:b w:val="0"/>
          <w:sz w:val="24"/>
          <w:szCs w:val="24"/>
        </w:rPr>
      </w:pPr>
      <w:r>
        <w:rPr>
          <w:b w:val="0"/>
          <w:sz w:val="32"/>
          <w:szCs w:val="32"/>
        </w:rPr>
        <w:br/>
      </w:r>
      <w:r w:rsidRPr="0042643B">
        <w:rPr>
          <w:b w:val="0"/>
          <w:sz w:val="24"/>
          <w:szCs w:val="24"/>
        </w:rPr>
        <w:t>Receipt of an award is not contingent upon being a member of the CECG, but we encourage faculty affiliation. Faculty, staff, and students whose research and teaching efforts are related to the field of environmental geochemistry and genomics are encouraged to join.</w:t>
      </w:r>
      <w:r w:rsidRPr="0042643B">
        <w:rPr>
          <w:b w:val="0"/>
          <w:sz w:val="24"/>
          <w:szCs w:val="24"/>
        </w:rPr>
        <w:br/>
      </w:r>
      <w:r w:rsidRPr="0042643B">
        <w:rPr>
          <w:b w:val="0"/>
          <w:sz w:val="24"/>
          <w:szCs w:val="24"/>
        </w:rPr>
        <w:br/>
        <w:t>Affiliation allows the CECG to better advertise strengths in environmental geochemistry and genomics on campus, but does not entail any obligations to submit proposals through the Center. Affiliation with the CECG will also assure you of receiving information on future solicitations, relevant symposia and other activities.</w:t>
      </w:r>
      <w:r w:rsidR="00A44065">
        <w:rPr>
          <w:b w:val="0"/>
          <w:sz w:val="24"/>
          <w:szCs w:val="24"/>
        </w:rPr>
        <w:t xml:space="preserve">  </w:t>
      </w:r>
      <w:r w:rsidR="002A176D">
        <w:rPr>
          <w:b w:val="0"/>
          <w:sz w:val="24"/>
          <w:szCs w:val="24"/>
        </w:rPr>
        <w:t xml:space="preserve"> </w:t>
      </w:r>
      <w:r w:rsidR="00A44065">
        <w:rPr>
          <w:b w:val="0"/>
          <w:sz w:val="24"/>
          <w:szCs w:val="24"/>
        </w:rPr>
        <w:t xml:space="preserve">For more </w:t>
      </w:r>
      <w:proofErr w:type="gramStart"/>
      <w:r w:rsidR="00A44065">
        <w:rPr>
          <w:b w:val="0"/>
          <w:sz w:val="24"/>
          <w:szCs w:val="24"/>
        </w:rPr>
        <w:t>information ,</w:t>
      </w:r>
      <w:proofErr w:type="gramEnd"/>
      <w:r w:rsidR="00A44065">
        <w:rPr>
          <w:b w:val="0"/>
          <w:sz w:val="24"/>
          <w:szCs w:val="24"/>
        </w:rPr>
        <w:t xml:space="preserve"> please visit the CECG Website found at: </w:t>
      </w:r>
      <w:bookmarkStart w:id="0" w:name="_GoBack"/>
      <w:bookmarkEnd w:id="0"/>
      <w:r w:rsidR="002A176D">
        <w:rPr>
          <w:b w:val="0"/>
          <w:sz w:val="24"/>
          <w:szCs w:val="24"/>
        </w:rPr>
        <w:t>&lt;http://www.essc.psu.edu/CECG/&gt;</w:t>
      </w:r>
      <w:r w:rsidRPr="0042643B">
        <w:rPr>
          <w:b w:val="0"/>
          <w:sz w:val="24"/>
          <w:szCs w:val="24"/>
        </w:rPr>
        <w:t xml:space="preserve"> </w:t>
      </w:r>
    </w:p>
    <w:p w:rsidR="0042643B" w:rsidRPr="0042643B" w:rsidRDefault="0042643B" w:rsidP="0042643B">
      <w:pPr>
        <w:pStyle w:val="Heading1"/>
        <w:rPr>
          <w:b w:val="0"/>
          <w:sz w:val="22"/>
          <w:szCs w:val="22"/>
          <w:u w:val="single"/>
        </w:rPr>
      </w:pPr>
      <w:r w:rsidRPr="0042643B">
        <w:rPr>
          <w:b w:val="0"/>
          <w:sz w:val="22"/>
          <w:szCs w:val="22"/>
        </w:rPr>
        <w:t xml:space="preserve">Name: </w:t>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p>
    <w:p w:rsidR="0042643B" w:rsidRPr="0042643B" w:rsidRDefault="0042643B" w:rsidP="0042643B">
      <w:pPr>
        <w:pStyle w:val="Heading1"/>
        <w:rPr>
          <w:b w:val="0"/>
          <w:sz w:val="22"/>
          <w:szCs w:val="22"/>
          <w:u w:val="single"/>
        </w:rPr>
      </w:pPr>
      <w:r w:rsidRPr="0042643B">
        <w:rPr>
          <w:b w:val="0"/>
          <w:sz w:val="22"/>
          <w:szCs w:val="22"/>
        </w:rPr>
        <w:t>Title:</w:t>
      </w:r>
      <w:r w:rsidRPr="0042643B">
        <w:rPr>
          <w:b w:val="0"/>
          <w:sz w:val="22"/>
          <w:szCs w:val="22"/>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p>
    <w:p w:rsidR="0042643B" w:rsidRPr="0042643B" w:rsidRDefault="0042643B" w:rsidP="0042643B">
      <w:pPr>
        <w:pStyle w:val="Heading1"/>
        <w:rPr>
          <w:b w:val="0"/>
          <w:sz w:val="22"/>
          <w:szCs w:val="22"/>
          <w:u w:val="single"/>
        </w:rPr>
      </w:pPr>
      <w:r w:rsidRPr="0042643B">
        <w:rPr>
          <w:b w:val="0"/>
          <w:sz w:val="22"/>
          <w:szCs w:val="22"/>
        </w:rPr>
        <w:t>Department:</w:t>
      </w:r>
      <w:r w:rsidRPr="0042643B">
        <w:rPr>
          <w:b w:val="0"/>
          <w:sz w:val="22"/>
          <w:szCs w:val="22"/>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p>
    <w:p w:rsidR="0042643B" w:rsidRPr="0042643B" w:rsidRDefault="0042643B" w:rsidP="0042643B">
      <w:pPr>
        <w:pStyle w:val="Heading1"/>
        <w:rPr>
          <w:b w:val="0"/>
          <w:sz w:val="22"/>
          <w:szCs w:val="22"/>
          <w:u w:val="single"/>
        </w:rPr>
      </w:pPr>
      <w:r w:rsidRPr="0042643B">
        <w:rPr>
          <w:b w:val="0"/>
          <w:sz w:val="22"/>
          <w:szCs w:val="22"/>
        </w:rPr>
        <w:t xml:space="preserve">Email Address:  </w:t>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p>
    <w:p w:rsidR="0042643B" w:rsidRPr="0042643B" w:rsidRDefault="0042643B" w:rsidP="0042643B">
      <w:pPr>
        <w:pStyle w:val="Heading1"/>
        <w:rPr>
          <w:b w:val="0"/>
          <w:sz w:val="22"/>
          <w:szCs w:val="22"/>
          <w:u w:val="single"/>
        </w:rPr>
      </w:pPr>
      <w:r w:rsidRPr="0042643B">
        <w:rPr>
          <w:b w:val="0"/>
          <w:sz w:val="22"/>
          <w:szCs w:val="22"/>
        </w:rPr>
        <w:t>Office Phone:</w:t>
      </w:r>
      <w:r w:rsidRPr="0042643B">
        <w:rPr>
          <w:b w:val="0"/>
          <w:sz w:val="22"/>
          <w:szCs w:val="22"/>
        </w:rPr>
        <w:tab/>
      </w:r>
      <w:r w:rsidR="005710EE">
        <w:rPr>
          <w:b w:val="0"/>
          <w:sz w:val="22"/>
          <w:szCs w:val="22"/>
          <w:u w:val="single"/>
        </w:rPr>
        <w:tab/>
      </w:r>
      <w:r w:rsidR="005710EE">
        <w:rPr>
          <w:b w:val="0"/>
          <w:sz w:val="22"/>
          <w:szCs w:val="22"/>
          <w:u w:val="single"/>
        </w:rPr>
        <w:tab/>
      </w:r>
      <w:r w:rsidR="005710EE">
        <w:rPr>
          <w:b w:val="0"/>
          <w:sz w:val="22"/>
          <w:szCs w:val="22"/>
          <w:u w:val="single"/>
        </w:rPr>
        <w:tab/>
      </w:r>
    </w:p>
    <w:p w:rsidR="0042643B" w:rsidRPr="0042643B" w:rsidRDefault="0042643B" w:rsidP="0042643B">
      <w:pPr>
        <w:pStyle w:val="Heading1"/>
        <w:rPr>
          <w:b w:val="0"/>
          <w:sz w:val="22"/>
          <w:szCs w:val="22"/>
          <w:u w:val="single"/>
        </w:rPr>
      </w:pPr>
      <w:r w:rsidRPr="0042643B">
        <w:rPr>
          <w:b w:val="0"/>
          <w:sz w:val="22"/>
          <w:szCs w:val="22"/>
        </w:rPr>
        <w:t xml:space="preserve">Web Page URL:  </w:t>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p>
    <w:p w:rsidR="002C0999" w:rsidRDefault="0042643B" w:rsidP="002C0999">
      <w:pPr>
        <w:pStyle w:val="Heading1"/>
        <w:rPr>
          <w:b w:val="0"/>
          <w:sz w:val="22"/>
          <w:szCs w:val="22"/>
        </w:rPr>
      </w:pPr>
      <w:r w:rsidRPr="0042643B">
        <w:rPr>
          <w:b w:val="0"/>
          <w:sz w:val="22"/>
          <w:szCs w:val="22"/>
        </w:rPr>
        <w:t>Research interests/expertise relevant to environmental geochemistry and genomics:</w:t>
      </w:r>
    </w:p>
    <w:p w:rsidR="005710EE" w:rsidRDefault="002C0999" w:rsidP="005710EE">
      <w:pPr>
        <w:pStyle w:val="Heading1"/>
        <w:tabs>
          <w:tab w:val="left" w:pos="1710"/>
        </w:tabs>
        <w:rPr>
          <w:b w:val="0"/>
          <w:sz w:val="22"/>
          <w:szCs w:val="22"/>
          <w:u w:val="single"/>
        </w:rPr>
      </w:pPr>
      <w:r>
        <w:rPr>
          <w:b w:val="0"/>
          <w:sz w:val="22"/>
          <w:szCs w:val="22"/>
          <w:u w:val="single"/>
        </w:rPr>
        <w:tab/>
      </w:r>
      <w:r>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r w:rsidR="005710EE">
        <w:rPr>
          <w:b w:val="0"/>
          <w:sz w:val="22"/>
          <w:szCs w:val="22"/>
          <w:u w:val="single"/>
        </w:rPr>
        <w:tab/>
      </w:r>
    </w:p>
    <w:p w:rsidR="005710EE" w:rsidRDefault="005710EE" w:rsidP="005710EE">
      <w:pPr>
        <w:pStyle w:val="Heading1"/>
        <w:tabs>
          <w:tab w:val="left" w:pos="1710"/>
        </w:tabs>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5710EE" w:rsidRDefault="005710EE" w:rsidP="005710EE">
      <w:pPr>
        <w:pStyle w:val="Heading1"/>
        <w:tabs>
          <w:tab w:val="left" w:pos="1710"/>
        </w:tabs>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5710EE" w:rsidRDefault="005710EE" w:rsidP="005710EE">
      <w:pPr>
        <w:pStyle w:val="Heading1"/>
        <w:tabs>
          <w:tab w:val="left" w:pos="1710"/>
        </w:tabs>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42643B" w:rsidRDefault="0042643B" w:rsidP="005710EE">
      <w:pPr>
        <w:pStyle w:val="Heading1"/>
        <w:tabs>
          <w:tab w:val="left" w:pos="1710"/>
        </w:tabs>
        <w:rPr>
          <w:b w:val="0"/>
          <w:sz w:val="22"/>
          <w:szCs w:val="22"/>
        </w:rPr>
      </w:pPr>
      <w:r w:rsidRPr="0042643B">
        <w:rPr>
          <w:b w:val="0"/>
          <w:sz w:val="22"/>
          <w:szCs w:val="22"/>
        </w:rPr>
        <w:t>Analytical equipment or computational resources:</w:t>
      </w:r>
    </w:p>
    <w:p w:rsidR="002C0999" w:rsidRDefault="005710EE" w:rsidP="005710EE">
      <w:pPr>
        <w:pStyle w:val="Heading1"/>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5710EE" w:rsidRPr="005710EE" w:rsidRDefault="005710EE" w:rsidP="005710EE">
      <w:pPr>
        <w:pStyle w:val="Heading1"/>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p>
    <w:p w:rsidR="002C0999" w:rsidRPr="0042643B" w:rsidRDefault="002C0999" w:rsidP="002C0999">
      <w:pPr>
        <w:pStyle w:val="Heading1"/>
        <w:rPr>
          <w:b w:val="0"/>
          <w:sz w:val="22"/>
          <w:szCs w:val="22"/>
        </w:rPr>
      </w:pPr>
    </w:p>
    <w:sectPr w:rsidR="002C0999" w:rsidRPr="0042643B" w:rsidSect="0042643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3B"/>
    <w:rsid w:val="002A176D"/>
    <w:rsid w:val="002C0999"/>
    <w:rsid w:val="0042643B"/>
    <w:rsid w:val="005710EE"/>
    <w:rsid w:val="00587ADF"/>
    <w:rsid w:val="007772E2"/>
    <w:rsid w:val="00990D31"/>
    <w:rsid w:val="00A44065"/>
    <w:rsid w:val="00A83116"/>
    <w:rsid w:val="00D8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64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9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43B"/>
    <w:rPr>
      <w:color w:val="0000FF"/>
      <w:u w:val="single"/>
    </w:rPr>
  </w:style>
  <w:style w:type="character" w:customStyle="1" w:styleId="Heading1Char">
    <w:name w:val="Heading 1 Char"/>
    <w:basedOn w:val="DefaultParagraphFont"/>
    <w:link w:val="Heading1"/>
    <w:uiPriority w:val="9"/>
    <w:rsid w:val="004264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09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64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C09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43B"/>
    <w:rPr>
      <w:color w:val="0000FF"/>
      <w:u w:val="single"/>
    </w:rPr>
  </w:style>
  <w:style w:type="character" w:customStyle="1" w:styleId="Heading1Char">
    <w:name w:val="Heading 1 Char"/>
    <w:basedOn w:val="DefaultParagraphFont"/>
    <w:link w:val="Heading1"/>
    <w:uiPriority w:val="9"/>
    <w:rsid w:val="004264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09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6172">
      <w:bodyDiv w:val="1"/>
      <w:marLeft w:val="0"/>
      <w:marRight w:val="0"/>
      <w:marTop w:val="0"/>
      <w:marBottom w:val="0"/>
      <w:divBdr>
        <w:top w:val="none" w:sz="0" w:space="0" w:color="auto"/>
        <w:left w:val="none" w:sz="0" w:space="0" w:color="auto"/>
        <w:bottom w:val="none" w:sz="0" w:space="0" w:color="auto"/>
        <w:right w:val="none" w:sz="0" w:space="0" w:color="auto"/>
      </w:divBdr>
    </w:div>
    <w:div w:id="809782634">
      <w:bodyDiv w:val="1"/>
      <w:marLeft w:val="0"/>
      <w:marRight w:val="0"/>
      <w:marTop w:val="0"/>
      <w:marBottom w:val="0"/>
      <w:divBdr>
        <w:top w:val="none" w:sz="0" w:space="0" w:color="auto"/>
        <w:left w:val="none" w:sz="0" w:space="0" w:color="auto"/>
        <w:bottom w:val="none" w:sz="0" w:space="0" w:color="auto"/>
        <w:right w:val="none" w:sz="0" w:space="0" w:color="auto"/>
      </w:divBdr>
      <w:divsChild>
        <w:div w:id="263805249">
          <w:marLeft w:val="0"/>
          <w:marRight w:val="0"/>
          <w:marTop w:val="0"/>
          <w:marBottom w:val="0"/>
          <w:divBdr>
            <w:top w:val="none" w:sz="0" w:space="0" w:color="auto"/>
            <w:left w:val="none" w:sz="0" w:space="0" w:color="auto"/>
            <w:bottom w:val="none" w:sz="0" w:space="0" w:color="auto"/>
            <w:right w:val="none" w:sz="0" w:space="0" w:color="auto"/>
          </w:divBdr>
          <w:divsChild>
            <w:div w:id="33695083">
              <w:marLeft w:val="0"/>
              <w:marRight w:val="0"/>
              <w:marTop w:val="0"/>
              <w:marBottom w:val="0"/>
              <w:divBdr>
                <w:top w:val="none" w:sz="0" w:space="0" w:color="auto"/>
                <w:left w:val="none" w:sz="0" w:space="0" w:color="auto"/>
                <w:bottom w:val="none" w:sz="0" w:space="0" w:color="auto"/>
                <w:right w:val="none" w:sz="0" w:space="0" w:color="auto"/>
              </w:divBdr>
              <w:divsChild>
                <w:div w:id="303387023">
                  <w:marLeft w:val="0"/>
                  <w:marRight w:val="0"/>
                  <w:marTop w:val="0"/>
                  <w:marBottom w:val="0"/>
                  <w:divBdr>
                    <w:top w:val="none" w:sz="0" w:space="0" w:color="auto"/>
                    <w:left w:val="none" w:sz="0" w:space="0" w:color="auto"/>
                    <w:bottom w:val="none" w:sz="0" w:space="0" w:color="auto"/>
                    <w:right w:val="none" w:sz="0" w:space="0" w:color="auto"/>
                  </w:divBdr>
                  <w:divsChild>
                    <w:div w:id="336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3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ql6@p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D2B9-03DE-41E9-B94B-77816337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627B1B20</Template>
  <TotalTime>28</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Lambert</dc:creator>
  <cp:lastModifiedBy>Deb Lambert</cp:lastModifiedBy>
  <cp:revision>5</cp:revision>
  <dcterms:created xsi:type="dcterms:W3CDTF">2014-08-15T18:48:00Z</dcterms:created>
  <dcterms:modified xsi:type="dcterms:W3CDTF">2014-08-15T19:25:00Z</dcterms:modified>
</cp:coreProperties>
</file>